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7F21" w14:textId="77777777" w:rsidR="008C1209" w:rsidRPr="00607B54" w:rsidRDefault="005A6BE5" w:rsidP="00607B54">
      <w:pPr>
        <w:pStyle w:val="a4"/>
        <w:spacing w:before="60"/>
        <w:ind w:left="0" w:right="92" w:firstLine="0"/>
        <w:jc w:val="center"/>
        <w:rPr>
          <w:spacing w:val="-57"/>
        </w:rPr>
      </w:pPr>
      <w:r>
        <w:t>Аннотация к рабочей программе учебного</w:t>
      </w:r>
      <w:r w:rsidR="00607B54">
        <w:t xml:space="preserve"> </w:t>
      </w:r>
      <w:r>
        <w:t>предмета</w:t>
      </w:r>
      <w:r>
        <w:rPr>
          <w:spacing w:val="-1"/>
        </w:rPr>
        <w:t xml:space="preserve"> </w:t>
      </w:r>
      <w:r>
        <w:t>«</w:t>
      </w:r>
      <w:r w:rsidR="00B347D6">
        <w:t>Основы безопасности жизнедеятельности</w:t>
      </w:r>
      <w:r>
        <w:t>»</w:t>
      </w:r>
    </w:p>
    <w:p w14:paraId="29910EE6" w14:textId="77777777" w:rsidR="008C1209" w:rsidRDefault="005A6BE5" w:rsidP="00607B54">
      <w:pPr>
        <w:pStyle w:val="a4"/>
        <w:spacing w:line="270" w:lineRule="exact"/>
        <w:ind w:left="0" w:firstLine="0"/>
        <w:jc w:val="center"/>
      </w:pPr>
      <w:r>
        <w:t>на</w:t>
      </w:r>
      <w:r>
        <w:rPr>
          <w:spacing w:val="-4"/>
        </w:rPr>
        <w:t xml:space="preserve"> </w:t>
      </w:r>
      <w:r>
        <w:t>202</w:t>
      </w:r>
      <w:r w:rsidR="00E445EC">
        <w:t>3</w:t>
      </w:r>
      <w:r w:rsidR="003F5559">
        <w:rPr>
          <w:spacing w:val="-4"/>
        </w:rPr>
        <w:t>/</w:t>
      </w:r>
      <w:r>
        <w:t>202</w:t>
      </w:r>
      <w:r w:rsidR="00E445EC">
        <w:t>4</w:t>
      </w:r>
      <w:r>
        <w:rPr>
          <w:spacing w:val="-4"/>
        </w:rPr>
        <w:t xml:space="preserve"> </w:t>
      </w:r>
      <w:r>
        <w:t>учебный</w:t>
      </w:r>
      <w:r>
        <w:rPr>
          <w:spacing w:val="49"/>
        </w:rPr>
        <w:t xml:space="preserve"> </w:t>
      </w:r>
      <w:r>
        <w:t>год</w:t>
      </w:r>
    </w:p>
    <w:p w14:paraId="3CF55556" w14:textId="77777777" w:rsidR="008C1209" w:rsidRDefault="008C1209">
      <w:pPr>
        <w:pStyle w:val="a3"/>
        <w:spacing w:before="7"/>
        <w:ind w:left="0"/>
        <w:rPr>
          <w:b/>
          <w:sz w:val="23"/>
        </w:rPr>
      </w:pPr>
    </w:p>
    <w:p w14:paraId="2AD79E88" w14:textId="77777777" w:rsidR="008C1209" w:rsidRPr="00607B54" w:rsidRDefault="005A6BE5" w:rsidP="00607B54">
      <w:pPr>
        <w:pStyle w:val="a3"/>
        <w:ind w:left="0"/>
        <w:rPr>
          <w:b/>
        </w:rPr>
      </w:pPr>
      <w:r w:rsidRPr="00607B54">
        <w:rPr>
          <w:b/>
        </w:rPr>
        <w:t>Образовательный</w:t>
      </w:r>
      <w:r w:rsidRPr="00607B54">
        <w:rPr>
          <w:b/>
          <w:spacing w:val="-3"/>
        </w:rPr>
        <w:t xml:space="preserve"> </w:t>
      </w:r>
      <w:r w:rsidRPr="00607B54">
        <w:rPr>
          <w:b/>
        </w:rPr>
        <w:t>стандарт</w:t>
      </w:r>
      <w:r w:rsidRPr="00607B54">
        <w:rPr>
          <w:b/>
          <w:spacing w:val="1"/>
        </w:rPr>
        <w:t xml:space="preserve"> </w:t>
      </w:r>
      <w:r w:rsidRPr="00607B54">
        <w:rPr>
          <w:b/>
        </w:rPr>
        <w:t>–</w:t>
      </w:r>
      <w:r w:rsidRPr="00607B54">
        <w:rPr>
          <w:b/>
          <w:spacing w:val="-2"/>
        </w:rPr>
        <w:t xml:space="preserve"> </w:t>
      </w:r>
      <w:r w:rsidRPr="00607B54">
        <w:rPr>
          <w:b/>
        </w:rPr>
        <w:t>основное</w:t>
      </w:r>
      <w:r w:rsidRPr="00607B54">
        <w:rPr>
          <w:b/>
          <w:spacing w:val="-2"/>
        </w:rPr>
        <w:t xml:space="preserve"> </w:t>
      </w:r>
      <w:r w:rsidRPr="00607B54">
        <w:rPr>
          <w:b/>
        </w:rPr>
        <w:t>общее</w:t>
      </w:r>
      <w:r w:rsidRPr="00607B54">
        <w:rPr>
          <w:b/>
          <w:spacing w:val="-2"/>
        </w:rPr>
        <w:t xml:space="preserve"> </w:t>
      </w:r>
      <w:r w:rsidRPr="00607B54">
        <w:rPr>
          <w:b/>
        </w:rPr>
        <w:t>образование</w:t>
      </w:r>
      <w:r w:rsidR="00CA6CDA">
        <w:rPr>
          <w:b/>
        </w:rPr>
        <w:t xml:space="preserve">. </w:t>
      </w:r>
    </w:p>
    <w:p w14:paraId="2CE99C87" w14:textId="77777777" w:rsidR="00E445EC" w:rsidRDefault="00E445EC" w:rsidP="00D07D77">
      <w:pPr>
        <w:pStyle w:val="a3"/>
        <w:ind w:left="0"/>
        <w:rPr>
          <w:b/>
        </w:rPr>
      </w:pPr>
    </w:p>
    <w:p w14:paraId="1926A7B5" w14:textId="77777777" w:rsidR="00B347D6" w:rsidRPr="002673D3" w:rsidRDefault="00B347D6" w:rsidP="00B347D6">
      <w:pPr>
        <w:spacing w:line="264" w:lineRule="auto"/>
        <w:ind w:firstLine="600"/>
        <w:jc w:val="both"/>
        <w:rPr>
          <w:sz w:val="24"/>
          <w:szCs w:val="24"/>
        </w:rPr>
      </w:pPr>
      <w:r w:rsidRPr="002673D3">
        <w:rPr>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7AFC9B39" w14:textId="77777777" w:rsidR="00B347D6" w:rsidRPr="002673D3" w:rsidRDefault="00B347D6" w:rsidP="00B347D6">
      <w:pPr>
        <w:spacing w:line="264" w:lineRule="auto"/>
        <w:ind w:firstLine="600"/>
        <w:jc w:val="both"/>
        <w:rPr>
          <w:sz w:val="24"/>
          <w:szCs w:val="24"/>
        </w:rPr>
      </w:pPr>
      <w:r w:rsidRPr="002673D3">
        <w:rPr>
          <w:color w:val="000000"/>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7DBDD0E" w14:textId="77777777" w:rsidR="003C4ED9" w:rsidRPr="002673D3" w:rsidRDefault="003C4ED9" w:rsidP="003C4ED9">
      <w:pPr>
        <w:spacing w:line="264" w:lineRule="auto"/>
        <w:ind w:firstLine="600"/>
        <w:jc w:val="both"/>
        <w:rPr>
          <w:sz w:val="24"/>
          <w:szCs w:val="24"/>
        </w:rPr>
      </w:pPr>
      <w:r w:rsidRPr="002673D3">
        <w:rPr>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r>
        <w:rPr>
          <w:color w:val="000000"/>
          <w:sz w:val="24"/>
          <w:szCs w:val="24"/>
        </w:rPr>
        <w:t>.</w:t>
      </w:r>
    </w:p>
    <w:p w14:paraId="58BC4BF5" w14:textId="77777777" w:rsidR="00B347D6" w:rsidRPr="002673D3" w:rsidRDefault="00E445EC" w:rsidP="00B347D6">
      <w:pPr>
        <w:spacing w:line="264" w:lineRule="auto"/>
        <w:ind w:firstLine="708"/>
        <w:jc w:val="both"/>
        <w:rPr>
          <w:sz w:val="24"/>
          <w:szCs w:val="24"/>
        </w:rPr>
      </w:pPr>
      <w:r>
        <w:t xml:space="preserve"> </w:t>
      </w:r>
      <w:r w:rsidR="00B347D6" w:rsidRPr="002673D3">
        <w:rPr>
          <w:color w:val="000000"/>
          <w:sz w:val="24"/>
          <w:szCs w:val="24"/>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4ABAE918" w14:textId="77777777" w:rsidR="00E445EC" w:rsidRDefault="00E445EC" w:rsidP="003C4ED9">
      <w:pPr>
        <w:pStyle w:val="a3"/>
        <w:ind w:left="0" w:firstLine="708"/>
        <w:rPr>
          <w:b/>
        </w:rPr>
      </w:pPr>
      <w:r w:rsidRPr="00607B54">
        <w:rPr>
          <w:b/>
        </w:rPr>
        <w:t>Рабочая</w:t>
      </w:r>
      <w:r w:rsidRPr="00607B54">
        <w:rPr>
          <w:b/>
          <w:spacing w:val="-2"/>
        </w:rPr>
        <w:t xml:space="preserve"> </w:t>
      </w:r>
      <w:r w:rsidRPr="00607B54">
        <w:rPr>
          <w:b/>
        </w:rPr>
        <w:t>программа</w:t>
      </w:r>
      <w:r w:rsidRPr="00607B54">
        <w:rPr>
          <w:b/>
          <w:spacing w:val="-1"/>
        </w:rPr>
        <w:t xml:space="preserve"> </w:t>
      </w:r>
      <w:r w:rsidRPr="00607B54">
        <w:rPr>
          <w:b/>
        </w:rPr>
        <w:t>разработана</w:t>
      </w:r>
      <w:r w:rsidRPr="00607B54">
        <w:rPr>
          <w:b/>
          <w:spacing w:val="-2"/>
        </w:rPr>
        <w:t xml:space="preserve"> </w:t>
      </w:r>
      <w:r w:rsidRPr="00607B54">
        <w:rPr>
          <w:b/>
        </w:rPr>
        <w:t>в</w:t>
      </w:r>
      <w:r w:rsidRPr="00607B54">
        <w:rPr>
          <w:b/>
          <w:spacing w:val="-1"/>
        </w:rPr>
        <w:t xml:space="preserve"> </w:t>
      </w:r>
      <w:r w:rsidRPr="00607B54">
        <w:rPr>
          <w:b/>
        </w:rPr>
        <w:t>соответствии</w:t>
      </w:r>
      <w:r w:rsidRPr="00607B54">
        <w:rPr>
          <w:b/>
          <w:spacing w:val="-1"/>
        </w:rPr>
        <w:t xml:space="preserve"> </w:t>
      </w:r>
      <w:r w:rsidRPr="00607B54">
        <w:rPr>
          <w:b/>
        </w:rPr>
        <w:t>с:</w:t>
      </w:r>
    </w:p>
    <w:p w14:paraId="7F8D178E" w14:textId="77777777" w:rsidR="004142EA" w:rsidRPr="004142EA" w:rsidRDefault="004142EA" w:rsidP="00607B54">
      <w:pPr>
        <w:pStyle w:val="a3"/>
        <w:ind w:left="0" w:right="92"/>
        <w:jc w:val="both"/>
      </w:pPr>
      <w:r>
        <w:rPr>
          <w:color w:val="000000"/>
          <w:shd w:val="clear" w:color="auto" w:fill="FFFFFF"/>
        </w:rPr>
        <w:t xml:space="preserve">- </w:t>
      </w:r>
      <w:r w:rsidR="00E445EC" w:rsidRPr="00E445EC">
        <w:rPr>
          <w:color w:val="000000"/>
          <w:shd w:val="clear" w:color="auto" w:fill="FFFFFF"/>
        </w:rPr>
        <w:t>Приказ</w:t>
      </w:r>
      <w:r w:rsidR="00E445EC">
        <w:rPr>
          <w:color w:val="000000"/>
          <w:shd w:val="clear" w:color="auto" w:fill="FFFFFF"/>
        </w:rPr>
        <w:t>ом</w:t>
      </w:r>
      <w:r w:rsidR="00E445EC" w:rsidRPr="00E445EC">
        <w:rPr>
          <w:color w:val="000000"/>
          <w:shd w:val="clear" w:color="auto" w:fill="FFFFFF"/>
        </w:rPr>
        <w:t xml:space="preserve"> </w:t>
      </w:r>
      <w:proofErr w:type="spellStart"/>
      <w:r w:rsidR="00E445EC" w:rsidRPr="00E445EC">
        <w:rPr>
          <w:color w:val="000000"/>
          <w:shd w:val="clear" w:color="auto" w:fill="FFFFFF"/>
        </w:rPr>
        <w:t>Минпросвещения</w:t>
      </w:r>
      <w:proofErr w:type="spellEnd"/>
      <w:r w:rsidR="00E445EC" w:rsidRPr="00E445EC">
        <w:rPr>
          <w:color w:val="000000"/>
          <w:shd w:val="clear" w:color="auto" w:fill="FFFFFF"/>
        </w:rPr>
        <w:t xml:space="preserve"> России от 18.05.2023 № 370 "Об утверждении федеральной образовательной программы основного общего образования"</w:t>
      </w:r>
      <w:r>
        <w:rPr>
          <w:color w:val="000000"/>
          <w:shd w:val="clear" w:color="auto" w:fill="FFFFFF"/>
        </w:rPr>
        <w:t xml:space="preserve">; </w:t>
      </w:r>
    </w:p>
    <w:p w14:paraId="04B19F4E" w14:textId="65BBF7E0" w:rsidR="008C1209" w:rsidRDefault="004142EA" w:rsidP="00BA623B">
      <w:pPr>
        <w:pStyle w:val="a3"/>
        <w:ind w:left="0" w:right="92"/>
        <w:jc w:val="both"/>
      </w:pPr>
      <w:r>
        <w:t xml:space="preserve">- </w:t>
      </w:r>
      <w:r w:rsidR="00D07D77">
        <w:t>Учебн</w:t>
      </w:r>
      <w:r>
        <w:t>ым</w:t>
      </w:r>
      <w:r w:rsidR="00D07D77">
        <w:t xml:space="preserve"> </w:t>
      </w:r>
      <w:r w:rsidR="005A6BE5">
        <w:t>план</w:t>
      </w:r>
      <w:r>
        <w:t>ом</w:t>
      </w:r>
      <w:r w:rsidR="005A6BE5">
        <w:rPr>
          <w:spacing w:val="1"/>
        </w:rPr>
        <w:t xml:space="preserve"> </w:t>
      </w:r>
      <w:r w:rsidR="00BA623B">
        <w:t>МОУ СОШ д. Нижние Юри</w:t>
      </w:r>
      <w:r w:rsidR="003C3312">
        <w:t xml:space="preserve"> на</w:t>
      </w:r>
      <w:r w:rsidR="003C3312">
        <w:rPr>
          <w:spacing w:val="1"/>
        </w:rPr>
        <w:t xml:space="preserve"> </w:t>
      </w:r>
      <w:r w:rsidR="003C3312">
        <w:t>2022/2023 учебный</w:t>
      </w:r>
      <w:r w:rsidR="003C3312">
        <w:rPr>
          <w:spacing w:val="3"/>
        </w:rPr>
        <w:t xml:space="preserve"> </w:t>
      </w:r>
      <w:r w:rsidR="003C3312">
        <w:t>год</w:t>
      </w:r>
    </w:p>
    <w:p w14:paraId="2D392923" w14:textId="77777777" w:rsidR="00CA6CDA" w:rsidRDefault="00CA6CDA" w:rsidP="000E636E">
      <w:pPr>
        <w:pStyle w:val="a3"/>
        <w:rPr>
          <w:b/>
        </w:rPr>
      </w:pPr>
    </w:p>
    <w:p w14:paraId="04EBE73B" w14:textId="77777777" w:rsidR="00D07D77" w:rsidRPr="000E636E" w:rsidRDefault="005A6BE5" w:rsidP="000E636E">
      <w:pPr>
        <w:pStyle w:val="a3"/>
      </w:pPr>
      <w:r w:rsidRPr="000E636E">
        <w:rPr>
          <w:b/>
        </w:rPr>
        <w:t xml:space="preserve">УMK (учебник), используемые для реализации </w:t>
      </w:r>
      <w:r w:rsidR="00114211" w:rsidRPr="000E636E">
        <w:rPr>
          <w:b/>
        </w:rPr>
        <w:t>рабочей</w:t>
      </w:r>
      <w:r w:rsidR="000E636E">
        <w:t xml:space="preserve"> </w:t>
      </w:r>
      <w:r w:rsidR="000E636E" w:rsidRPr="000E636E">
        <w:rPr>
          <w:b/>
        </w:rPr>
        <w:t>программы:</w:t>
      </w:r>
      <w:r w:rsidR="000E636E">
        <w:t xml:space="preserve"> </w:t>
      </w:r>
      <w:r w:rsidRPr="000E636E">
        <w:tab/>
      </w:r>
      <w:r w:rsidR="00D07D77" w:rsidRPr="000E636E">
        <w:t xml:space="preserve"> </w:t>
      </w:r>
    </w:p>
    <w:p w14:paraId="691268CB" w14:textId="77777777" w:rsidR="00A43DB9" w:rsidRPr="00295D6A" w:rsidRDefault="00A43DB9" w:rsidP="00A43DB9">
      <w:pPr>
        <w:ind w:left="120"/>
        <w:rPr>
          <w:color w:val="000000"/>
          <w:sz w:val="24"/>
          <w:szCs w:val="24"/>
        </w:rPr>
      </w:pPr>
      <w:r w:rsidRPr="00295D6A">
        <w:rPr>
          <w:color w:val="000000"/>
          <w:sz w:val="24"/>
          <w:szCs w:val="24"/>
        </w:rPr>
        <w:t xml:space="preserve">– </w:t>
      </w:r>
      <w:r w:rsidR="00295D6A" w:rsidRPr="00295D6A">
        <w:rPr>
          <w:color w:val="000000"/>
          <w:sz w:val="24"/>
          <w:szCs w:val="24"/>
        </w:rPr>
        <w:t>Основы безопасности жизнедеятельности.</w:t>
      </w:r>
      <w:r w:rsidRPr="00295D6A">
        <w:rPr>
          <w:color w:val="000000"/>
          <w:sz w:val="24"/>
          <w:szCs w:val="24"/>
        </w:rPr>
        <w:t xml:space="preserve"> 8</w:t>
      </w:r>
      <w:r w:rsidR="00295D6A" w:rsidRPr="00295D6A">
        <w:rPr>
          <w:color w:val="000000"/>
          <w:sz w:val="24"/>
          <w:szCs w:val="24"/>
        </w:rPr>
        <w:t>-9</w:t>
      </w:r>
      <w:r w:rsidRPr="00295D6A">
        <w:rPr>
          <w:color w:val="000000"/>
          <w:sz w:val="24"/>
          <w:szCs w:val="24"/>
        </w:rPr>
        <w:t xml:space="preserve"> класс</w:t>
      </w:r>
      <w:r w:rsidR="00295D6A" w:rsidRPr="00295D6A">
        <w:rPr>
          <w:color w:val="000000"/>
          <w:sz w:val="24"/>
          <w:szCs w:val="24"/>
        </w:rPr>
        <w:t>ы</w:t>
      </w:r>
      <w:r w:rsidRPr="00295D6A">
        <w:rPr>
          <w:color w:val="000000"/>
          <w:sz w:val="24"/>
          <w:szCs w:val="24"/>
        </w:rPr>
        <w:t xml:space="preserve"> : учебник </w:t>
      </w:r>
      <w:r w:rsidR="00295D6A">
        <w:rPr>
          <w:color w:val="000000"/>
          <w:sz w:val="24"/>
          <w:szCs w:val="24"/>
        </w:rPr>
        <w:t>: в 2 ча</w:t>
      </w:r>
      <w:r w:rsidR="00295D6A" w:rsidRPr="00295D6A">
        <w:rPr>
          <w:color w:val="000000"/>
          <w:sz w:val="24"/>
          <w:szCs w:val="24"/>
        </w:rPr>
        <w:t>стях</w:t>
      </w:r>
      <w:r w:rsidRPr="00295D6A">
        <w:rPr>
          <w:color w:val="000000"/>
          <w:sz w:val="24"/>
          <w:szCs w:val="24"/>
        </w:rPr>
        <w:t xml:space="preserve"> / </w:t>
      </w:r>
      <w:proofErr w:type="spellStart"/>
      <w:r w:rsidR="00295D6A" w:rsidRPr="00295D6A">
        <w:rPr>
          <w:color w:val="000000"/>
          <w:sz w:val="24"/>
          <w:szCs w:val="24"/>
        </w:rPr>
        <w:t>Т.В.Куличенко</w:t>
      </w:r>
      <w:proofErr w:type="spellEnd"/>
      <w:r w:rsidRPr="00295D6A">
        <w:rPr>
          <w:color w:val="000000"/>
          <w:sz w:val="24"/>
          <w:szCs w:val="24"/>
        </w:rPr>
        <w:t xml:space="preserve">, </w:t>
      </w:r>
      <w:proofErr w:type="spellStart"/>
      <w:r w:rsidR="00295D6A" w:rsidRPr="00295D6A">
        <w:rPr>
          <w:color w:val="000000"/>
          <w:sz w:val="24"/>
          <w:szCs w:val="24"/>
        </w:rPr>
        <w:t>Г.П.Костюк</w:t>
      </w:r>
      <w:proofErr w:type="spellEnd"/>
      <w:r w:rsidRPr="00295D6A">
        <w:rPr>
          <w:color w:val="000000"/>
          <w:sz w:val="24"/>
          <w:szCs w:val="24"/>
        </w:rPr>
        <w:t xml:space="preserve">, </w:t>
      </w:r>
      <w:proofErr w:type="spellStart"/>
      <w:r w:rsidR="00295D6A" w:rsidRPr="00295D6A">
        <w:rPr>
          <w:color w:val="000000"/>
          <w:sz w:val="24"/>
          <w:szCs w:val="24"/>
        </w:rPr>
        <w:t>Л.И.Дежурный</w:t>
      </w:r>
      <w:proofErr w:type="spellEnd"/>
      <w:r w:rsidRPr="00295D6A">
        <w:rPr>
          <w:color w:val="000000"/>
          <w:sz w:val="24"/>
          <w:szCs w:val="24"/>
        </w:rPr>
        <w:t xml:space="preserve"> [и др.]. Москва : Просвещение, 2022. </w:t>
      </w:r>
    </w:p>
    <w:p w14:paraId="024B33F4" w14:textId="77777777" w:rsidR="00CA6CDA" w:rsidRDefault="00CA6CDA" w:rsidP="00607B54">
      <w:pPr>
        <w:pStyle w:val="a3"/>
        <w:tabs>
          <w:tab w:val="left" w:pos="2259"/>
        </w:tabs>
        <w:ind w:left="0" w:right="92"/>
        <w:jc w:val="both"/>
      </w:pPr>
    </w:p>
    <w:p w14:paraId="1A14C2F4" w14:textId="77777777" w:rsidR="008C1209" w:rsidRPr="00607B54" w:rsidRDefault="005A6BE5" w:rsidP="003C4ED9">
      <w:pPr>
        <w:pStyle w:val="a3"/>
        <w:ind w:left="0" w:right="92"/>
        <w:jc w:val="both"/>
        <w:rPr>
          <w:b/>
        </w:rPr>
      </w:pPr>
      <w:r w:rsidRPr="00607B54">
        <w:rPr>
          <w:b/>
        </w:rPr>
        <w:t>Срок,</w:t>
      </w:r>
      <w:r w:rsidRPr="00607B54">
        <w:rPr>
          <w:b/>
          <w:spacing w:val="-4"/>
        </w:rPr>
        <w:t xml:space="preserve"> </w:t>
      </w:r>
      <w:r w:rsidRPr="00607B54">
        <w:rPr>
          <w:b/>
        </w:rPr>
        <w:t>на</w:t>
      </w:r>
      <w:r w:rsidRPr="00607B54">
        <w:rPr>
          <w:b/>
          <w:spacing w:val="-4"/>
        </w:rPr>
        <w:t xml:space="preserve"> </w:t>
      </w:r>
      <w:r w:rsidRPr="00607B54">
        <w:rPr>
          <w:b/>
        </w:rPr>
        <w:t>который</w:t>
      </w:r>
      <w:r w:rsidRPr="00607B54">
        <w:rPr>
          <w:b/>
          <w:spacing w:val="-4"/>
        </w:rPr>
        <w:t xml:space="preserve"> </w:t>
      </w:r>
      <w:r w:rsidRPr="00607B54">
        <w:rPr>
          <w:b/>
        </w:rPr>
        <w:t>разработана</w:t>
      </w:r>
      <w:r w:rsidRPr="00607B54">
        <w:rPr>
          <w:b/>
          <w:spacing w:val="-3"/>
        </w:rPr>
        <w:t xml:space="preserve"> </w:t>
      </w:r>
      <w:r w:rsidRPr="00607B54">
        <w:rPr>
          <w:b/>
        </w:rPr>
        <w:t>Рабочая</w:t>
      </w:r>
      <w:r w:rsidRPr="00607B54">
        <w:rPr>
          <w:b/>
          <w:spacing w:val="-4"/>
        </w:rPr>
        <w:t xml:space="preserve"> </w:t>
      </w:r>
      <w:r w:rsidRPr="00607B54">
        <w:rPr>
          <w:b/>
        </w:rPr>
        <w:t>программа</w:t>
      </w:r>
      <w:r w:rsidRPr="00607B54">
        <w:rPr>
          <w:b/>
          <w:spacing w:val="-2"/>
        </w:rPr>
        <w:t xml:space="preserve"> </w:t>
      </w:r>
      <w:r w:rsidRPr="00607B54">
        <w:rPr>
          <w:b/>
          <w:color w:val="1E1E1E"/>
        </w:rPr>
        <w:t>—</w:t>
      </w:r>
      <w:r w:rsidRPr="00607B54">
        <w:rPr>
          <w:b/>
          <w:color w:val="1E1E1E"/>
          <w:spacing w:val="-3"/>
        </w:rPr>
        <w:t xml:space="preserve"> </w:t>
      </w:r>
      <w:r w:rsidR="00D07D77" w:rsidRPr="00607B54">
        <w:rPr>
          <w:b/>
        </w:rPr>
        <w:t>202</w:t>
      </w:r>
      <w:r w:rsidR="003C3312">
        <w:rPr>
          <w:b/>
        </w:rPr>
        <w:t>3</w:t>
      </w:r>
      <w:r w:rsidR="0093685E">
        <w:rPr>
          <w:b/>
        </w:rPr>
        <w:t>/</w:t>
      </w:r>
      <w:r w:rsidR="00D07D77" w:rsidRPr="00607B54">
        <w:rPr>
          <w:b/>
        </w:rPr>
        <w:t>202</w:t>
      </w:r>
      <w:r w:rsidR="003C3312">
        <w:rPr>
          <w:b/>
        </w:rPr>
        <w:t>4</w:t>
      </w:r>
    </w:p>
    <w:p w14:paraId="2987BDAC" w14:textId="77777777" w:rsidR="008C1209" w:rsidRDefault="008C1209" w:rsidP="003C4ED9">
      <w:pPr>
        <w:pStyle w:val="a3"/>
        <w:ind w:left="0" w:right="92"/>
        <w:jc w:val="both"/>
      </w:pPr>
    </w:p>
    <w:p w14:paraId="57842E59" w14:textId="77777777" w:rsidR="00607B54" w:rsidRDefault="005A6BE5" w:rsidP="003C4ED9">
      <w:pPr>
        <w:pStyle w:val="a3"/>
        <w:ind w:left="0" w:right="92"/>
        <w:jc w:val="both"/>
      </w:pPr>
      <w:r>
        <w:t>Количество</w:t>
      </w:r>
      <w:r>
        <w:rPr>
          <w:spacing w:val="-3"/>
        </w:rPr>
        <w:t xml:space="preserve"> </w:t>
      </w:r>
      <w:r>
        <w:t>часов</w:t>
      </w:r>
      <w:r>
        <w:rPr>
          <w:spacing w:val="-3"/>
        </w:rPr>
        <w:t xml:space="preserve"> </w:t>
      </w:r>
      <w:r>
        <w:t>в</w:t>
      </w:r>
      <w:r>
        <w:rPr>
          <w:spacing w:val="-3"/>
        </w:rPr>
        <w:t xml:space="preserve"> </w:t>
      </w:r>
      <w:r>
        <w:t>неделю</w:t>
      </w:r>
      <w:r>
        <w:rPr>
          <w:spacing w:val="-3"/>
        </w:rPr>
        <w:t xml:space="preserve"> </w:t>
      </w:r>
      <w:r>
        <w:t>по</w:t>
      </w:r>
      <w:r>
        <w:rPr>
          <w:spacing w:val="-3"/>
        </w:rPr>
        <w:t xml:space="preserve"> </w:t>
      </w:r>
      <w:r>
        <w:t>классам:</w:t>
      </w:r>
      <w:r>
        <w:rPr>
          <w:spacing w:val="-4"/>
        </w:rPr>
        <w:t xml:space="preserve"> </w:t>
      </w:r>
      <w:r w:rsidR="00B347D6">
        <w:t>1 час</w:t>
      </w:r>
      <w:r w:rsidR="003C3312">
        <w:t xml:space="preserve"> в неделю в </w:t>
      </w:r>
      <w:r w:rsidR="00A43DB9">
        <w:t xml:space="preserve">8,9 </w:t>
      </w:r>
      <w:r w:rsidR="003C3312">
        <w:t>-х классах</w:t>
      </w:r>
    </w:p>
    <w:p w14:paraId="04F2F563" w14:textId="77777777" w:rsidR="00295D6A" w:rsidRDefault="00295D6A" w:rsidP="003C4ED9">
      <w:pPr>
        <w:pStyle w:val="a3"/>
        <w:ind w:left="0" w:right="92"/>
      </w:pPr>
    </w:p>
    <w:p w14:paraId="77BC7D66" w14:textId="77212F21" w:rsidR="008C1209" w:rsidRPr="00D07D77" w:rsidRDefault="008C1209" w:rsidP="003C4ED9">
      <w:pPr>
        <w:pStyle w:val="a3"/>
        <w:ind w:left="0" w:right="92"/>
      </w:pPr>
    </w:p>
    <w:sectPr w:rsidR="008C1209" w:rsidRPr="00D07D77" w:rsidSect="00D2306D">
      <w:pgSz w:w="11910" w:h="16840"/>
      <w:pgMar w:top="900" w:right="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56A"/>
    <w:multiLevelType w:val="hybridMultilevel"/>
    <w:tmpl w:val="877620BE"/>
    <w:lvl w:ilvl="0" w:tplc="A1FA7582">
      <w:numFmt w:val="bullet"/>
      <w:lvlText w:val="•"/>
      <w:lvlJc w:val="left"/>
      <w:pPr>
        <w:ind w:left="1094" w:hanging="360"/>
      </w:pPr>
      <w:rPr>
        <w:rFonts w:ascii="Times New Roman" w:eastAsia="Times New Roman" w:hAnsi="Times New Roman" w:cs="Times New Roman" w:hint="default"/>
        <w:w w:val="100"/>
        <w:sz w:val="24"/>
        <w:szCs w:val="24"/>
        <w:lang w:val="ru-RU" w:eastAsia="en-US" w:bidi="ar-SA"/>
      </w:rPr>
    </w:lvl>
    <w:lvl w:ilvl="1" w:tplc="5750267A">
      <w:numFmt w:val="bullet"/>
      <w:lvlText w:val="•"/>
      <w:lvlJc w:val="left"/>
      <w:pPr>
        <w:ind w:left="1948" w:hanging="360"/>
      </w:pPr>
      <w:rPr>
        <w:rFonts w:hint="default"/>
        <w:lang w:val="ru-RU" w:eastAsia="en-US" w:bidi="ar-SA"/>
      </w:rPr>
    </w:lvl>
    <w:lvl w:ilvl="2" w:tplc="60B43FDC">
      <w:numFmt w:val="bullet"/>
      <w:lvlText w:val="•"/>
      <w:lvlJc w:val="left"/>
      <w:pPr>
        <w:ind w:left="2797" w:hanging="360"/>
      </w:pPr>
      <w:rPr>
        <w:rFonts w:hint="default"/>
        <w:lang w:val="ru-RU" w:eastAsia="en-US" w:bidi="ar-SA"/>
      </w:rPr>
    </w:lvl>
    <w:lvl w:ilvl="3" w:tplc="64B61A7E">
      <w:numFmt w:val="bullet"/>
      <w:lvlText w:val="•"/>
      <w:lvlJc w:val="left"/>
      <w:pPr>
        <w:ind w:left="3645" w:hanging="360"/>
      </w:pPr>
      <w:rPr>
        <w:rFonts w:hint="default"/>
        <w:lang w:val="ru-RU" w:eastAsia="en-US" w:bidi="ar-SA"/>
      </w:rPr>
    </w:lvl>
    <w:lvl w:ilvl="4" w:tplc="DCBCB4EA">
      <w:numFmt w:val="bullet"/>
      <w:lvlText w:val="•"/>
      <w:lvlJc w:val="left"/>
      <w:pPr>
        <w:ind w:left="4494" w:hanging="360"/>
      </w:pPr>
      <w:rPr>
        <w:rFonts w:hint="default"/>
        <w:lang w:val="ru-RU" w:eastAsia="en-US" w:bidi="ar-SA"/>
      </w:rPr>
    </w:lvl>
    <w:lvl w:ilvl="5" w:tplc="035C3C46">
      <w:numFmt w:val="bullet"/>
      <w:lvlText w:val="•"/>
      <w:lvlJc w:val="left"/>
      <w:pPr>
        <w:ind w:left="5343" w:hanging="360"/>
      </w:pPr>
      <w:rPr>
        <w:rFonts w:hint="default"/>
        <w:lang w:val="ru-RU" w:eastAsia="en-US" w:bidi="ar-SA"/>
      </w:rPr>
    </w:lvl>
    <w:lvl w:ilvl="6" w:tplc="9FCA8B6A">
      <w:numFmt w:val="bullet"/>
      <w:lvlText w:val="•"/>
      <w:lvlJc w:val="left"/>
      <w:pPr>
        <w:ind w:left="6191" w:hanging="360"/>
      </w:pPr>
      <w:rPr>
        <w:rFonts w:hint="default"/>
        <w:lang w:val="ru-RU" w:eastAsia="en-US" w:bidi="ar-SA"/>
      </w:rPr>
    </w:lvl>
    <w:lvl w:ilvl="7" w:tplc="C4AC8E6C">
      <w:numFmt w:val="bullet"/>
      <w:lvlText w:val="•"/>
      <w:lvlJc w:val="left"/>
      <w:pPr>
        <w:ind w:left="7040" w:hanging="360"/>
      </w:pPr>
      <w:rPr>
        <w:rFonts w:hint="default"/>
        <w:lang w:val="ru-RU" w:eastAsia="en-US" w:bidi="ar-SA"/>
      </w:rPr>
    </w:lvl>
    <w:lvl w:ilvl="8" w:tplc="4EA470EC">
      <w:numFmt w:val="bullet"/>
      <w:lvlText w:val="•"/>
      <w:lvlJc w:val="left"/>
      <w:pPr>
        <w:ind w:left="7888" w:hanging="360"/>
      </w:pPr>
      <w:rPr>
        <w:rFonts w:hint="default"/>
        <w:lang w:val="ru-RU" w:eastAsia="en-US" w:bidi="ar-SA"/>
      </w:rPr>
    </w:lvl>
  </w:abstractNum>
  <w:num w:numId="1" w16cid:durableId="166293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C1209"/>
    <w:rsid w:val="00033FD0"/>
    <w:rsid w:val="000C6766"/>
    <w:rsid w:val="000E636E"/>
    <w:rsid w:val="00114211"/>
    <w:rsid w:val="001A3BF6"/>
    <w:rsid w:val="00295D6A"/>
    <w:rsid w:val="003C3312"/>
    <w:rsid w:val="003C4ED9"/>
    <w:rsid w:val="003F5559"/>
    <w:rsid w:val="004142EA"/>
    <w:rsid w:val="004D4015"/>
    <w:rsid w:val="00540A71"/>
    <w:rsid w:val="005A6BE5"/>
    <w:rsid w:val="00607B54"/>
    <w:rsid w:val="006B3384"/>
    <w:rsid w:val="006B33DF"/>
    <w:rsid w:val="007B4E62"/>
    <w:rsid w:val="008975EC"/>
    <w:rsid w:val="008C1209"/>
    <w:rsid w:val="0093685E"/>
    <w:rsid w:val="009A2156"/>
    <w:rsid w:val="00A43DB9"/>
    <w:rsid w:val="00B347D6"/>
    <w:rsid w:val="00BA623B"/>
    <w:rsid w:val="00C81B95"/>
    <w:rsid w:val="00CA6CDA"/>
    <w:rsid w:val="00D07D77"/>
    <w:rsid w:val="00D2306D"/>
    <w:rsid w:val="00E445EC"/>
    <w:rsid w:val="00F4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3A0"/>
  <w15:docId w15:val="{1DF7A497-3A1A-4E51-AC32-E7445957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2306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306D"/>
    <w:tblPr>
      <w:tblInd w:w="0" w:type="dxa"/>
      <w:tblCellMar>
        <w:top w:w="0" w:type="dxa"/>
        <w:left w:w="0" w:type="dxa"/>
        <w:bottom w:w="0" w:type="dxa"/>
        <w:right w:w="0" w:type="dxa"/>
      </w:tblCellMar>
    </w:tblPr>
  </w:style>
  <w:style w:type="paragraph" w:styleId="a3">
    <w:name w:val="Body Text"/>
    <w:basedOn w:val="a"/>
    <w:uiPriority w:val="1"/>
    <w:qFormat/>
    <w:rsid w:val="00D2306D"/>
    <w:pPr>
      <w:ind w:left="820"/>
    </w:pPr>
    <w:rPr>
      <w:sz w:val="24"/>
      <w:szCs w:val="24"/>
    </w:rPr>
  </w:style>
  <w:style w:type="paragraph" w:styleId="a4">
    <w:name w:val="Title"/>
    <w:basedOn w:val="a"/>
    <w:uiPriority w:val="1"/>
    <w:qFormat/>
    <w:rsid w:val="00D2306D"/>
    <w:pPr>
      <w:ind w:left="3346" w:hanging="744"/>
    </w:pPr>
    <w:rPr>
      <w:b/>
      <w:bCs/>
      <w:sz w:val="24"/>
      <w:szCs w:val="24"/>
    </w:rPr>
  </w:style>
  <w:style w:type="paragraph" w:styleId="a5">
    <w:name w:val="List Paragraph"/>
    <w:basedOn w:val="a"/>
    <w:uiPriority w:val="1"/>
    <w:qFormat/>
    <w:rsid w:val="00D2306D"/>
    <w:pPr>
      <w:spacing w:line="274" w:lineRule="exact"/>
      <w:ind w:left="1094" w:hanging="360"/>
    </w:pPr>
  </w:style>
  <w:style w:type="paragraph" w:customStyle="1" w:styleId="TableParagraph">
    <w:name w:val="Table Paragraph"/>
    <w:basedOn w:val="a"/>
    <w:uiPriority w:val="1"/>
    <w:qFormat/>
    <w:rsid w:val="00D2306D"/>
  </w:style>
  <w:style w:type="paragraph" w:styleId="a6">
    <w:name w:val="Balloon Text"/>
    <w:basedOn w:val="a"/>
    <w:link w:val="a7"/>
    <w:uiPriority w:val="99"/>
    <w:semiHidden/>
    <w:unhideWhenUsed/>
    <w:rsid w:val="00114211"/>
    <w:rPr>
      <w:rFonts w:ascii="Segoe UI" w:hAnsi="Segoe UI" w:cs="Segoe UI"/>
      <w:sz w:val="18"/>
      <w:szCs w:val="18"/>
    </w:rPr>
  </w:style>
  <w:style w:type="character" w:customStyle="1" w:styleId="a7">
    <w:name w:val="Текст выноски Знак"/>
    <w:basedOn w:val="a0"/>
    <w:link w:val="a6"/>
    <w:uiPriority w:val="99"/>
    <w:semiHidden/>
    <w:rsid w:val="0011421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Иван</cp:lastModifiedBy>
  <cp:revision>5</cp:revision>
  <cp:lastPrinted>2021-04-07T05:37:00Z</cp:lastPrinted>
  <dcterms:created xsi:type="dcterms:W3CDTF">2023-09-22T14:02:00Z</dcterms:created>
  <dcterms:modified xsi:type="dcterms:W3CDTF">2023-09-28T18:47:00Z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Writer</vt:lpwstr>
  </property>
  <property fmtid="{D5CDD505-2E9C-101B-9397-08002B2CF9AE}" pid="4" name="LastSaved">
    <vt:filetime>2021-02-26T00:00:00Z</vt:filetime>
  </property>
</Properties>
</file>